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68" w:rsidRDefault="00E22818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950368" w:rsidRDefault="00950368"/>
    <w:p w:rsidR="007E3D05" w:rsidRDefault="00E22818" w:rsidP="00536C61">
      <w:pPr>
        <w:pStyle w:val="1"/>
        <w:spacing w:before="0" w:after="0" w:line="600" w:lineRule="exact"/>
        <w:jc w:val="center"/>
        <w:rPr>
          <w:rFonts w:eastAsia="方正小标宋简体"/>
          <w:b w:val="0"/>
          <w:bCs w:val="0"/>
          <w:kern w:val="2"/>
        </w:rPr>
      </w:pPr>
      <w:r>
        <w:rPr>
          <w:rFonts w:eastAsia="方正小标宋简体"/>
          <w:b w:val="0"/>
          <w:bCs w:val="0"/>
          <w:kern w:val="2"/>
          <w:lang w:val="en"/>
        </w:rPr>
        <w:t>2025</w:t>
      </w:r>
      <w:r>
        <w:rPr>
          <w:rFonts w:eastAsia="方正小标宋简体" w:hint="eastAsia"/>
          <w:b w:val="0"/>
          <w:bCs w:val="0"/>
          <w:kern w:val="2"/>
          <w:lang w:val="en"/>
        </w:rPr>
        <w:t>年</w:t>
      </w:r>
      <w:r w:rsidR="00536C61">
        <w:rPr>
          <w:rFonts w:eastAsia="方正小标宋简体" w:hint="eastAsia"/>
          <w:b w:val="0"/>
          <w:bCs w:val="0"/>
          <w:kern w:val="2"/>
          <w:lang w:val="en"/>
        </w:rPr>
        <w:t>张家界学院</w:t>
      </w:r>
      <w:r>
        <w:rPr>
          <w:rFonts w:eastAsia="方正小标宋简体" w:hint="eastAsia"/>
          <w:b w:val="0"/>
          <w:bCs w:val="0"/>
          <w:kern w:val="2"/>
        </w:rPr>
        <w:t>数字化教材</w:t>
      </w:r>
    </w:p>
    <w:p w:rsidR="00950368" w:rsidRPr="00536C61" w:rsidRDefault="00E22818" w:rsidP="007E3D05">
      <w:pPr>
        <w:pStyle w:val="1"/>
        <w:spacing w:before="0" w:after="0" w:line="600" w:lineRule="exact"/>
        <w:jc w:val="center"/>
        <w:rPr>
          <w:rFonts w:eastAsia="方正小标宋简体"/>
          <w:b w:val="0"/>
          <w:bCs w:val="0"/>
          <w:kern w:val="2"/>
        </w:rPr>
      </w:pPr>
      <w:r>
        <w:rPr>
          <w:rFonts w:eastAsia="方正小标宋简体" w:hint="eastAsia"/>
          <w:b w:val="0"/>
          <w:bCs w:val="0"/>
          <w:kern w:val="2"/>
        </w:rPr>
        <w:t>立项建设申报书</w:t>
      </w:r>
    </w:p>
    <w:p w:rsidR="00950368" w:rsidRDefault="00950368">
      <w:pPr>
        <w:spacing w:line="360" w:lineRule="auto"/>
        <w:ind w:leftChars="400" w:left="840"/>
        <w:rPr>
          <w:rFonts w:eastAsia="仿宋_GB2312"/>
          <w:sz w:val="28"/>
        </w:rPr>
      </w:pPr>
    </w:p>
    <w:p w:rsidR="00950368" w:rsidRDefault="00950368">
      <w:pPr>
        <w:spacing w:line="360" w:lineRule="auto"/>
        <w:ind w:leftChars="400" w:left="840"/>
        <w:rPr>
          <w:rFonts w:eastAsia="仿宋_GB2312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0"/>
      </w:tblGrid>
      <w:tr w:rsidR="00950368">
        <w:trPr>
          <w:trHeight w:val="1009"/>
          <w:jc w:val="center"/>
        </w:trPr>
        <w:tc>
          <w:tcPr>
            <w:tcW w:w="6800" w:type="dxa"/>
            <w:vAlign w:val="center"/>
          </w:tcPr>
          <w:p w:rsidR="00950368" w:rsidRDefault="00E22818">
            <w:pPr>
              <w:spacing w:line="480" w:lineRule="auto"/>
              <w:rPr>
                <w:rFonts w:eastAsia="仿宋_GB2312"/>
                <w:spacing w:val="8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pacing w:val="80"/>
                <w:sz w:val="32"/>
                <w:szCs w:val="32"/>
              </w:rPr>
              <w:t>申报单位：</w:t>
            </w:r>
            <w:r>
              <w:rPr>
                <w:rFonts w:eastAsia="仿宋_GB2312"/>
                <w:spacing w:val="80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spacing w:val="80"/>
                <w:sz w:val="30"/>
                <w:szCs w:val="30"/>
                <w:u w:val="single"/>
              </w:rPr>
              <w:t>（公章）</w:t>
            </w:r>
            <w:r>
              <w:rPr>
                <w:rFonts w:eastAsia="仿宋_GB2312"/>
                <w:spacing w:val="80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950368">
        <w:trPr>
          <w:trHeight w:val="1009"/>
          <w:jc w:val="center"/>
        </w:trPr>
        <w:tc>
          <w:tcPr>
            <w:tcW w:w="6800" w:type="dxa"/>
            <w:vAlign w:val="center"/>
          </w:tcPr>
          <w:p w:rsidR="00950368" w:rsidRDefault="00E22818">
            <w:pPr>
              <w:spacing w:line="48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教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材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称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950368">
        <w:trPr>
          <w:trHeight w:val="1009"/>
          <w:jc w:val="center"/>
        </w:trPr>
        <w:tc>
          <w:tcPr>
            <w:tcW w:w="6800" w:type="dxa"/>
            <w:vAlign w:val="center"/>
          </w:tcPr>
          <w:p w:rsidR="00950368" w:rsidRDefault="00E22818">
            <w:pPr>
              <w:spacing w:line="48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w w:val="110"/>
                <w:sz w:val="32"/>
                <w:szCs w:val="32"/>
              </w:rPr>
              <w:t>所属</w:t>
            </w:r>
            <w:r>
              <w:rPr>
                <w:rFonts w:eastAsia="仿宋_GB2312"/>
                <w:b/>
                <w:bCs/>
                <w:w w:val="110"/>
                <w:sz w:val="32"/>
                <w:szCs w:val="32"/>
              </w:rPr>
              <w:t>专业类</w:t>
            </w:r>
            <w:r>
              <w:rPr>
                <w:rFonts w:eastAsia="仿宋_GB2312"/>
                <w:b/>
                <w:bCs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950368">
        <w:trPr>
          <w:trHeight w:val="1009"/>
          <w:jc w:val="center"/>
        </w:trPr>
        <w:tc>
          <w:tcPr>
            <w:tcW w:w="6800" w:type="dxa"/>
            <w:vAlign w:val="center"/>
          </w:tcPr>
          <w:p w:rsidR="00950368" w:rsidRDefault="00E22818">
            <w:pPr>
              <w:spacing w:line="48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主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编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950368">
        <w:trPr>
          <w:trHeight w:val="1009"/>
          <w:jc w:val="center"/>
        </w:trPr>
        <w:tc>
          <w:tcPr>
            <w:tcW w:w="6800" w:type="dxa"/>
            <w:vAlign w:val="center"/>
          </w:tcPr>
          <w:p w:rsidR="00950368" w:rsidRDefault="00E22818">
            <w:pPr>
              <w:spacing w:line="48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联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系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电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话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950368">
        <w:trPr>
          <w:trHeight w:val="1009"/>
          <w:jc w:val="center"/>
        </w:trPr>
        <w:tc>
          <w:tcPr>
            <w:tcW w:w="6800" w:type="dxa"/>
            <w:vAlign w:val="center"/>
          </w:tcPr>
          <w:p w:rsidR="00950368" w:rsidRDefault="00E22818">
            <w:pPr>
              <w:spacing w:line="48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申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报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日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期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：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950368" w:rsidRDefault="00950368">
      <w:pPr>
        <w:spacing w:line="360" w:lineRule="auto"/>
        <w:jc w:val="center"/>
        <w:rPr>
          <w:rFonts w:eastAsia="仿宋_GB2312"/>
          <w:sz w:val="24"/>
        </w:rPr>
      </w:pPr>
    </w:p>
    <w:p w:rsidR="00950368" w:rsidRDefault="00950368">
      <w:pPr>
        <w:spacing w:line="360" w:lineRule="auto"/>
        <w:jc w:val="center"/>
        <w:rPr>
          <w:rFonts w:eastAsia="仿宋_GB2312"/>
          <w:sz w:val="24"/>
        </w:rPr>
      </w:pPr>
    </w:p>
    <w:p w:rsidR="00950368" w:rsidRDefault="00950368">
      <w:pPr>
        <w:rPr>
          <w:rFonts w:eastAsia="仿宋_GB2312"/>
          <w:sz w:val="32"/>
        </w:rPr>
      </w:pPr>
    </w:p>
    <w:p w:rsidR="00950368" w:rsidRDefault="00950368">
      <w:pPr>
        <w:jc w:val="center"/>
        <w:rPr>
          <w:rFonts w:eastAsia="仿宋_GB2312"/>
          <w:sz w:val="32"/>
        </w:rPr>
      </w:pPr>
    </w:p>
    <w:p w:rsidR="00950368" w:rsidRDefault="007E3D05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张家界学院教务处</w:t>
      </w:r>
      <w:r w:rsidR="00E22818">
        <w:rPr>
          <w:rFonts w:eastAsia="仿宋_GB2312"/>
          <w:sz w:val="32"/>
        </w:rPr>
        <w:t xml:space="preserve"> </w:t>
      </w:r>
      <w:r w:rsidR="00E22818">
        <w:rPr>
          <w:rFonts w:eastAsia="仿宋_GB2312"/>
          <w:sz w:val="32"/>
        </w:rPr>
        <w:t>制</w:t>
      </w:r>
    </w:p>
    <w:p w:rsidR="00950368" w:rsidRDefault="00E22818"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2025</w:t>
      </w:r>
      <w:r>
        <w:rPr>
          <w:rFonts w:eastAsia="仿宋_GB2312"/>
          <w:sz w:val="32"/>
        </w:rPr>
        <w:t>年</w:t>
      </w:r>
      <w:r w:rsidR="007E3D05"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月</w:t>
      </w:r>
    </w:p>
    <w:p w:rsidR="00950368" w:rsidRDefault="00950368">
      <w:pPr>
        <w:jc w:val="center"/>
        <w:rPr>
          <w:rFonts w:eastAsia="仿宋_GB2312"/>
          <w:sz w:val="36"/>
        </w:rPr>
      </w:pPr>
    </w:p>
    <w:p w:rsidR="00950368" w:rsidRDefault="00950368">
      <w:pPr>
        <w:jc w:val="center"/>
        <w:rPr>
          <w:rFonts w:eastAsia="仿宋_GB2312"/>
          <w:sz w:val="36"/>
        </w:rPr>
        <w:sectPr w:rsidR="00950368">
          <w:headerReference w:type="even" r:id="rId7"/>
          <w:headerReference w:type="default" r:id="rId8"/>
          <w:footerReference w:type="even" r:id="rId9"/>
          <w:pgSz w:w="11906" w:h="16838"/>
          <w:pgMar w:top="1440" w:right="1349" w:bottom="1440" w:left="1463" w:header="851" w:footer="992" w:gutter="0"/>
          <w:pgNumType w:fmt="numberInDash" w:start="1"/>
          <w:cols w:space="425"/>
          <w:docGrid w:type="lines" w:linePitch="312"/>
        </w:sectPr>
      </w:pPr>
    </w:p>
    <w:p w:rsidR="00950368" w:rsidRDefault="00950368">
      <w:pPr>
        <w:spacing w:line="460" w:lineRule="exact"/>
        <w:jc w:val="center"/>
        <w:rPr>
          <w:rFonts w:eastAsia="仿宋_GB2312"/>
          <w:color w:val="000000"/>
          <w:sz w:val="44"/>
          <w:szCs w:val="21"/>
        </w:rPr>
      </w:pPr>
    </w:p>
    <w:p w:rsidR="00950368" w:rsidRDefault="00E22818">
      <w:pPr>
        <w:spacing w:line="460" w:lineRule="exact"/>
        <w:jc w:val="center"/>
        <w:rPr>
          <w:rFonts w:eastAsia="仿宋_GB2312"/>
          <w:color w:val="000000"/>
          <w:sz w:val="44"/>
          <w:szCs w:val="21"/>
        </w:rPr>
      </w:pPr>
      <w:r>
        <w:rPr>
          <w:rFonts w:eastAsia="仿宋_GB2312"/>
          <w:color w:val="000000"/>
          <w:sz w:val="44"/>
          <w:szCs w:val="21"/>
        </w:rPr>
        <w:t>填</w:t>
      </w:r>
      <w:r>
        <w:rPr>
          <w:rFonts w:eastAsia="仿宋_GB2312"/>
          <w:color w:val="000000"/>
          <w:sz w:val="44"/>
          <w:szCs w:val="21"/>
        </w:rPr>
        <w:t xml:space="preserve"> </w:t>
      </w:r>
      <w:r>
        <w:rPr>
          <w:rFonts w:eastAsia="仿宋_GB2312"/>
          <w:color w:val="000000"/>
          <w:sz w:val="44"/>
          <w:szCs w:val="21"/>
        </w:rPr>
        <w:t>写</w:t>
      </w:r>
      <w:r>
        <w:rPr>
          <w:rFonts w:eastAsia="仿宋_GB2312"/>
          <w:color w:val="000000"/>
          <w:sz w:val="44"/>
          <w:szCs w:val="21"/>
        </w:rPr>
        <w:t xml:space="preserve"> </w:t>
      </w:r>
      <w:r>
        <w:rPr>
          <w:rFonts w:eastAsia="仿宋_GB2312"/>
          <w:color w:val="000000"/>
          <w:sz w:val="44"/>
          <w:szCs w:val="21"/>
        </w:rPr>
        <w:t>要</w:t>
      </w:r>
      <w:r>
        <w:rPr>
          <w:rFonts w:eastAsia="仿宋_GB2312"/>
          <w:color w:val="000000"/>
          <w:sz w:val="44"/>
          <w:szCs w:val="21"/>
        </w:rPr>
        <w:t xml:space="preserve"> </w:t>
      </w:r>
      <w:r>
        <w:rPr>
          <w:rFonts w:eastAsia="仿宋_GB2312"/>
          <w:color w:val="000000"/>
          <w:sz w:val="44"/>
          <w:szCs w:val="21"/>
        </w:rPr>
        <w:t>求</w:t>
      </w:r>
    </w:p>
    <w:p w:rsidR="00950368" w:rsidRDefault="00950368">
      <w:pPr>
        <w:spacing w:line="460" w:lineRule="exact"/>
        <w:jc w:val="center"/>
        <w:rPr>
          <w:rFonts w:eastAsia="仿宋_GB2312"/>
          <w:color w:val="000000"/>
          <w:sz w:val="44"/>
          <w:szCs w:val="21"/>
        </w:rPr>
      </w:pPr>
    </w:p>
    <w:p w:rsidR="00950368" w:rsidRDefault="00950368">
      <w:pPr>
        <w:rPr>
          <w:rFonts w:eastAsia="仿宋_GB2312"/>
        </w:rPr>
      </w:pPr>
    </w:p>
    <w:p w:rsidR="00950368" w:rsidRDefault="00E22818">
      <w:pPr>
        <w:spacing w:line="600" w:lineRule="exact"/>
        <w:ind w:firstLineChars="200" w:firstLine="64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一、</w:t>
      </w:r>
      <w:r w:rsidR="007E3D05">
        <w:rPr>
          <w:rFonts w:eastAsia="仿宋_GB2312"/>
          <w:sz w:val="30"/>
          <w:szCs w:val="30"/>
        </w:rPr>
        <w:t>本表填写内容必须属实，所在</w:t>
      </w:r>
      <w:r w:rsidR="007E3D05">
        <w:rPr>
          <w:rFonts w:eastAsia="仿宋_GB2312" w:hint="eastAsia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应严格审核，对所填内容的真实性负责。</w:t>
      </w:r>
    </w:p>
    <w:p w:rsidR="00950368" w:rsidRDefault="00E2281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二、表中各项内容用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小四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号仿宋</w:t>
      </w:r>
      <w:r>
        <w:rPr>
          <w:rFonts w:eastAsia="仿宋_GB2312"/>
          <w:sz w:val="30"/>
          <w:szCs w:val="30"/>
        </w:rPr>
        <w:t>_GB2312</w:t>
      </w:r>
      <w:r>
        <w:rPr>
          <w:rFonts w:eastAsia="仿宋_GB2312"/>
          <w:sz w:val="30"/>
          <w:szCs w:val="30"/>
        </w:rPr>
        <w:t>字体填写，单倍行距；签名处应使用黑色钢笔或签字笔；表格栏高不足处可自行增加，排版务求整洁清晰、页码连贯。</w:t>
      </w:r>
    </w:p>
    <w:p w:rsidR="00950368" w:rsidRDefault="00E2281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三、封面中申报单位均需填写并加盖单位公章。</w:t>
      </w:r>
    </w:p>
    <w:p w:rsidR="00950368" w:rsidRDefault="00E22818">
      <w:pPr>
        <w:pStyle w:val="3"/>
        <w:spacing w:after="0" w:line="600" w:lineRule="exact"/>
        <w:ind w:leftChars="0" w:left="0" w:rightChars="-45" w:right="-94"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四、封面</w:t>
      </w:r>
      <w:r>
        <w:rPr>
          <w:rFonts w:eastAsia="仿宋_GB2312" w:hint="eastAsia"/>
          <w:sz w:val="30"/>
          <w:szCs w:val="30"/>
        </w:rPr>
        <w:t>中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所属</w:t>
      </w:r>
      <w:r>
        <w:rPr>
          <w:rFonts w:eastAsia="仿宋_GB2312"/>
          <w:sz w:val="30"/>
          <w:szCs w:val="30"/>
        </w:rPr>
        <w:t>专业类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选择最为贴近的专业类填写，如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哲学</w:t>
      </w:r>
      <w:r>
        <w:rPr>
          <w:rFonts w:eastAsia="仿宋_GB2312" w:hint="eastAsia"/>
          <w:sz w:val="30"/>
          <w:szCs w:val="30"/>
        </w:rPr>
        <w:t>类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 w:hint="eastAsia"/>
          <w:sz w:val="30"/>
          <w:szCs w:val="30"/>
        </w:rPr>
        <w:t>法学类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等。专业类的划分以教育部公布的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年版本科专业目录为准。如果教材面向的是学校的通识课或公共必修课，也请选择最为贴近的专业类。</w:t>
      </w:r>
    </w:p>
    <w:p w:rsidR="00950368" w:rsidRDefault="00E2281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五、有关证明材料请附在申报表后，无须另作附件。</w:t>
      </w:r>
    </w:p>
    <w:p w:rsidR="00950368" w:rsidRDefault="00950368">
      <w:pPr>
        <w:pStyle w:val="3"/>
        <w:spacing w:after="0" w:line="600" w:lineRule="exact"/>
        <w:ind w:leftChars="0" w:rightChars="-45" w:right="-94" w:hanging="420"/>
        <w:jc w:val="center"/>
        <w:rPr>
          <w:rFonts w:eastAsia="仿宋_GB2312"/>
          <w:sz w:val="30"/>
          <w:szCs w:val="30"/>
        </w:rPr>
      </w:pPr>
    </w:p>
    <w:p w:rsidR="00950368" w:rsidRDefault="00950368">
      <w:pPr>
        <w:pStyle w:val="3"/>
        <w:spacing w:line="520" w:lineRule="exact"/>
        <w:ind w:leftChars="0" w:rightChars="-45" w:right="-94" w:hanging="420"/>
        <w:jc w:val="center"/>
        <w:rPr>
          <w:rFonts w:eastAsia="仿宋_GB2312"/>
          <w:sz w:val="30"/>
          <w:szCs w:val="30"/>
        </w:rPr>
      </w:pPr>
    </w:p>
    <w:p w:rsidR="00950368" w:rsidRDefault="00950368">
      <w:pPr>
        <w:pStyle w:val="3"/>
        <w:spacing w:line="520" w:lineRule="exact"/>
        <w:ind w:leftChars="0" w:left="0" w:rightChars="-45" w:right="-94"/>
        <w:rPr>
          <w:rFonts w:eastAsia="仿宋_GB2312"/>
          <w:sz w:val="30"/>
          <w:szCs w:val="30"/>
        </w:rPr>
      </w:pPr>
    </w:p>
    <w:p w:rsidR="00950368" w:rsidRDefault="00950368">
      <w:pPr>
        <w:rPr>
          <w:rFonts w:eastAsia="仿宋_GB2312"/>
          <w:sz w:val="28"/>
          <w:szCs w:val="28"/>
        </w:rPr>
        <w:sectPr w:rsidR="00950368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950368" w:rsidRDefault="00E228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一、教材基本信息</w:t>
      </w:r>
    </w:p>
    <w:tbl>
      <w:tblPr>
        <w:tblW w:w="9018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9"/>
        <w:gridCol w:w="1053"/>
        <w:gridCol w:w="234"/>
        <w:gridCol w:w="829"/>
        <w:gridCol w:w="284"/>
        <w:gridCol w:w="166"/>
        <w:gridCol w:w="791"/>
        <w:gridCol w:w="355"/>
        <w:gridCol w:w="632"/>
        <w:gridCol w:w="790"/>
        <w:gridCol w:w="241"/>
        <w:gridCol w:w="1066"/>
        <w:gridCol w:w="380"/>
        <w:gridCol w:w="1405"/>
      </w:tblGrid>
      <w:tr w:rsidR="00950368">
        <w:trPr>
          <w:trHeight w:val="1052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第一主编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after="0"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trHeight w:val="1740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对应课程名称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after="0" w:line="0" w:lineRule="atLeast"/>
              <w:ind w:leftChars="-36" w:left="488" w:hangingChars="235" w:hanging="564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tabs>
                <w:tab w:val="left" w:pos="457"/>
              </w:tabs>
              <w:spacing w:after="0" w:line="0" w:lineRule="atLeas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</w:rPr>
              <w:t>通识课程</w:t>
            </w:r>
          </w:p>
          <w:p w:rsidR="00950368" w:rsidRDefault="00E2281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</w:rPr>
              <w:t>学科专业基础课程</w:t>
            </w:r>
          </w:p>
          <w:p w:rsidR="00950368" w:rsidRDefault="00E22818">
            <w:pPr>
              <w:pStyle w:val="3"/>
              <w:tabs>
                <w:tab w:val="left" w:pos="690"/>
              </w:tabs>
              <w:spacing w:after="0" w:line="320" w:lineRule="exac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专业课程</w:t>
            </w:r>
          </w:p>
        </w:tc>
      </w:tr>
      <w:tr w:rsidR="00950368">
        <w:trPr>
          <w:trHeight w:val="896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对应课程</w:t>
            </w:r>
          </w:p>
          <w:p w:rsidR="00950368" w:rsidRDefault="00E22818">
            <w:pPr>
              <w:pStyle w:val="3"/>
              <w:spacing w:after="0"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国家级一流课程</w:t>
            </w:r>
          </w:p>
          <w:p w:rsidR="00950368" w:rsidRDefault="00E22818">
            <w:pPr>
              <w:pStyle w:val="3"/>
              <w:spacing w:after="0"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省级一流课程</w:t>
            </w:r>
          </w:p>
          <w:p w:rsidR="00950368" w:rsidRDefault="00E22818">
            <w:pPr>
              <w:pStyle w:val="3"/>
              <w:spacing w:after="0"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  <w:r>
              <w:rPr>
                <w:rFonts w:eastAsia="仿宋_GB2312" w:hint="eastAsia"/>
                <w:sz w:val="24"/>
                <w:szCs w:val="24"/>
              </w:rPr>
              <w:t>___________</w:t>
            </w:r>
          </w:p>
          <w:p w:rsidR="00950368" w:rsidRDefault="00E22818">
            <w:pPr>
              <w:pStyle w:val="3"/>
              <w:spacing w:after="0"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tabs>
                <w:tab w:val="left" w:pos="690"/>
              </w:tabs>
              <w:spacing w:after="0"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团队成员数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after="0" w:line="0" w:lineRule="atLeast"/>
              <w:ind w:leftChars="-36" w:left="488" w:hangingChars="235" w:hanging="564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trHeight w:val="398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0" w:left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教材建设基础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tabs>
                <w:tab w:val="left" w:pos="690"/>
              </w:tabs>
              <w:spacing w:after="0" w:line="0" w:lineRule="atLeas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已</w:t>
            </w:r>
            <w:r>
              <w:rPr>
                <w:rFonts w:eastAsia="仿宋_GB2312" w:hint="eastAsia"/>
                <w:sz w:val="24"/>
                <w:szCs w:val="24"/>
              </w:rPr>
              <w:t>出版数字</w:t>
            </w:r>
            <w:r>
              <w:rPr>
                <w:rFonts w:eastAsia="仿宋_GB2312"/>
                <w:sz w:val="24"/>
                <w:szCs w:val="24"/>
              </w:rPr>
              <w:t>教材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/>
              <w:ind w:left="4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已出版纸质教材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tabs>
                <w:tab w:val="left" w:pos="1602"/>
              </w:tabs>
              <w:spacing w:after="0" w:line="0" w:lineRule="atLeas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新编教材</w:t>
            </w:r>
          </w:p>
        </w:tc>
      </w:tr>
      <w:tr w:rsidR="00950368">
        <w:trPr>
          <w:trHeight w:val="594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教材名称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教材名称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ind w:left="4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预计字数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trHeight w:val="398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出版社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出版社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ind w:left="4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已完成文稿字数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trHeight w:val="398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出版时间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出版时间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ind w:left="4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trHeight w:val="398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ISBN</w:t>
            </w:r>
            <w:r>
              <w:rPr>
                <w:rFonts w:eastAsia="仿宋_GB2312" w:cs="仿宋_GB2312" w:hint="eastAsia"/>
                <w:sz w:val="24"/>
              </w:rPr>
              <w:t>编码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after="0" w:line="400" w:lineRule="exac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spacing w:line="4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ISBN</w:t>
            </w:r>
            <w:r>
              <w:rPr>
                <w:rFonts w:eastAsia="仿宋_GB2312" w:cs="仿宋_GB2312" w:hint="eastAsia"/>
                <w:sz w:val="24"/>
              </w:rPr>
              <w:t>编码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ind w:left="4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完成比例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trHeight w:val="1554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95" w:hangingChars="251" w:hanging="602"/>
              <w:jc w:val="center"/>
              <w:rPr>
                <w:rFonts w:eastAsia="仿宋_GB2312"/>
                <w:strike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教材获奖情况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tabs>
                <w:tab w:val="left" w:pos="690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对应领域</w:t>
            </w:r>
          </w:p>
          <w:p w:rsidR="00950368" w:rsidRDefault="00E22818">
            <w:pPr>
              <w:pStyle w:val="3"/>
              <w:tabs>
                <w:tab w:val="left" w:pos="690"/>
              </w:tabs>
              <w:spacing w:after="0" w:line="0" w:lineRule="atLeast"/>
              <w:ind w:leftChars="-36" w:left="488" w:hangingChars="235" w:hanging="56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传统产业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优势产业</w:t>
            </w:r>
          </w:p>
          <w:p w:rsidR="00950368" w:rsidRDefault="00E2281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新兴产业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未来产业</w:t>
            </w:r>
          </w:p>
          <w:p w:rsidR="00950368" w:rsidRDefault="00E22818">
            <w:pPr>
              <w:pStyle w:val="3"/>
              <w:tabs>
                <w:tab w:val="left" w:pos="1602"/>
              </w:tabs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（请注明）</w:t>
            </w:r>
          </w:p>
        </w:tc>
      </w:tr>
      <w:tr w:rsidR="00950368">
        <w:trPr>
          <w:cantSplit/>
          <w:trHeight w:val="971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情</w:t>
            </w:r>
          </w:p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cantSplit/>
          <w:trHeight w:val="1076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cantSplit/>
          <w:trHeight w:val="1141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研究领域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after="0" w:line="400" w:lineRule="exac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cantSplit/>
          <w:trHeight w:val="227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主要教学、科研经历</w:t>
            </w:r>
            <w:r>
              <w:rPr>
                <w:rFonts w:eastAsia="仿宋_GB2312" w:hint="eastAsia"/>
                <w:sz w:val="24"/>
                <w:szCs w:val="24"/>
              </w:rPr>
              <w:t>，需含主讲相关课程时长）</w:t>
            </w: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cantSplit/>
          <w:trHeight w:val="53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教学、科研主要奖励情况</w:t>
            </w:r>
          </w:p>
        </w:tc>
      </w:tr>
      <w:tr w:rsidR="00950368">
        <w:trPr>
          <w:cantSplit/>
          <w:trHeight w:val="113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（含</w:t>
            </w:r>
            <w:r>
              <w:rPr>
                <w:rFonts w:eastAsia="仿宋_GB2312" w:hint="eastAsia"/>
                <w:w w:val="97"/>
                <w:sz w:val="24"/>
                <w:szCs w:val="24"/>
              </w:rPr>
              <w:t>立项教改项目（含一流专业、一流课程、课程思政示范课等）的情况）</w:t>
            </w: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cantSplit/>
          <w:trHeight w:val="552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after="0" w:line="0" w:lineRule="atLeas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已出版相关教材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代表性学术著作情况</w:t>
            </w:r>
          </w:p>
        </w:tc>
      </w:tr>
      <w:tr w:rsidR="00950368">
        <w:trPr>
          <w:cantSplit/>
          <w:trHeight w:val="325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pStyle w:val="3"/>
              <w:spacing w:line="0" w:lineRule="atLeast"/>
              <w:ind w:leftChars="-132" w:left="-264" w:hangingChars="8" w:hanging="13"/>
              <w:jc w:val="center"/>
              <w:rPr>
                <w:rFonts w:eastAsia="仿宋_GB2312"/>
              </w:rPr>
            </w:pPr>
          </w:p>
        </w:tc>
        <w:tc>
          <w:tcPr>
            <w:tcW w:w="822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（含教材获奖情况）</w:t>
            </w: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 w:firstLine="411"/>
              <w:rPr>
                <w:rFonts w:eastAsia="仿宋_GB2312"/>
                <w:sz w:val="24"/>
                <w:szCs w:val="24"/>
              </w:rPr>
            </w:pPr>
          </w:p>
          <w:p w:rsidR="00950368" w:rsidRDefault="00950368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</w:tr>
      <w:tr w:rsidR="00950368">
        <w:trPr>
          <w:cantSplit/>
          <w:trHeight w:val="67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E22818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950368" w:rsidRDefault="00E22818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950368" w:rsidRDefault="00E22818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950368" w:rsidRDefault="00E22818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950368" w:rsidRDefault="00E22818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950368" w:rsidRDefault="00E22818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368" w:rsidRDefault="00E22818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职责分工</w:t>
            </w:r>
          </w:p>
        </w:tc>
      </w:tr>
      <w:tr w:rsidR="00950368">
        <w:trPr>
          <w:cantSplit/>
          <w:trHeight w:hRule="exact" w:val="584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hRule="exact" w:val="584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hRule="exact" w:val="584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hRule="exact" w:val="584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hRule="exact" w:val="584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hRule="exact" w:val="584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hRule="exact" w:val="595"/>
        </w:trPr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</w:tbl>
    <w:p w:rsidR="00950368" w:rsidRDefault="00E228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950368" w:rsidRDefault="00E228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二、教材简介</w:t>
      </w:r>
    </w:p>
    <w:tbl>
      <w:tblPr>
        <w:tblpPr w:leftFromText="180" w:rightFromText="180" w:vertAnchor="text" w:horzAnchor="margin" w:tblpX="-251" w:tblpY="2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8"/>
      </w:tblGrid>
      <w:tr w:rsidR="00950368">
        <w:trPr>
          <w:cantSplit/>
          <w:trHeight w:val="8710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8" w:rsidRDefault="00E22818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团队简介、教材现在基础与编写进度、与本项目相关的教材或课程建设基础、是否聚焦前沿领域、是否开展了校企合作等</w:t>
            </w:r>
          </w:p>
          <w:p w:rsidR="00950368" w:rsidRDefault="00950368">
            <w:pPr>
              <w:rPr>
                <w:rFonts w:eastAsia="仿宋_GB2312"/>
                <w:sz w:val="24"/>
              </w:rPr>
            </w:pPr>
          </w:p>
        </w:tc>
      </w:tr>
    </w:tbl>
    <w:p w:rsidR="00950368" w:rsidRDefault="00E22818">
      <w:pPr>
        <w:rPr>
          <w:rFonts w:ascii="黑体" w:eastAsia="黑体" w:hAnsi="黑体" w:cs="黑体"/>
          <w:sz w:val="32"/>
          <w:szCs w:val="32"/>
        </w:rPr>
      </w:pPr>
      <w:r>
        <w:rPr>
          <w:rFonts w:eastAsia="仿宋_GB231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三、教材编写理念与结构设计</w:t>
      </w:r>
    </w:p>
    <w:tbl>
      <w:tblPr>
        <w:tblpPr w:leftFromText="180" w:rightFromText="180" w:vertAnchor="text" w:horzAnchor="margin" w:tblpX="-242" w:tblpY="2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950368">
        <w:trPr>
          <w:cantSplit/>
          <w:trHeight w:val="1285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8" w:rsidRDefault="00E22818">
            <w:pPr>
              <w:spacing w:line="400" w:lineRule="exact"/>
              <w:jc w:val="left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描述</w:t>
            </w:r>
            <w:r>
              <w:rPr>
                <w:rFonts w:eastAsia="仿宋_GB2312" w:hint="eastAsia"/>
                <w:sz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教材编写的核心教育理念（如目标导向、学生中心、思政融合等）及对应结构设计和思路</w:t>
            </w:r>
          </w:p>
        </w:tc>
      </w:tr>
    </w:tbl>
    <w:p w:rsidR="00950368" w:rsidRDefault="00950368">
      <w:pPr>
        <w:rPr>
          <w:rFonts w:ascii="黑体" w:eastAsia="黑体" w:hAnsi="黑体" w:cs="黑体"/>
          <w:sz w:val="32"/>
          <w:szCs w:val="32"/>
        </w:rPr>
      </w:pPr>
    </w:p>
    <w:p w:rsidR="00950368" w:rsidRDefault="00E228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四、教材特色与创新</w:t>
      </w:r>
    </w:p>
    <w:tbl>
      <w:tblPr>
        <w:tblpPr w:leftFromText="180" w:rightFromText="180" w:vertAnchor="text" w:horzAnchor="margin" w:tblpX="-251" w:tblpY="2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</w:tblGrid>
      <w:tr w:rsidR="00950368">
        <w:trPr>
          <w:cantSplit/>
          <w:trHeight w:val="12534"/>
        </w:trPr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8" w:rsidRDefault="00E2281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本教材与同类教材相比较，其特色及改革创新点</w:t>
            </w:r>
          </w:p>
          <w:p w:rsidR="00950368" w:rsidRDefault="00950368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950368" w:rsidRDefault="00950368">
      <w:pPr>
        <w:pStyle w:val="3"/>
        <w:spacing w:line="520" w:lineRule="exact"/>
        <w:ind w:leftChars="0" w:rightChars="-45" w:right="-94" w:hanging="420"/>
        <w:jc w:val="center"/>
        <w:rPr>
          <w:rFonts w:eastAsia="仿宋_GB2312"/>
          <w:sz w:val="32"/>
          <w:szCs w:val="32"/>
        </w:rPr>
      </w:pPr>
    </w:p>
    <w:p w:rsidR="00950368" w:rsidRDefault="00E2281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五、数字资源应用及预期成效</w:t>
      </w:r>
    </w:p>
    <w:tbl>
      <w:tblPr>
        <w:tblpPr w:leftFromText="180" w:rightFromText="180" w:vertAnchor="text" w:horzAnchor="margin" w:tblpX="-251" w:tblpY="2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</w:tblGrid>
      <w:tr w:rsidR="00950368">
        <w:trPr>
          <w:cantSplit/>
          <w:trHeight w:val="5669"/>
        </w:trPr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8" w:rsidRDefault="00E22818">
            <w:pPr>
              <w:spacing w:line="400" w:lineRule="exact"/>
              <w:jc w:val="left"/>
              <w:rPr>
                <w:rFonts w:eastAsia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本项目现有数字资源基础（包括视频、音频、课件、习题库、案例等）及</w:t>
            </w:r>
            <w:r>
              <w:rPr>
                <w:rFonts w:ascii="仿宋_GB2312" w:eastAsia="仿宋_GB2312" w:hAnsi="仿宋_GB2312" w:cs="仿宋_GB2312"/>
                <w:sz w:val="24"/>
              </w:rPr>
              <w:t>应用形式（如平台、工具、交互设计等），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数字资源</w:t>
            </w:r>
            <w:r>
              <w:rPr>
                <w:rFonts w:ascii="仿宋_GB2312" w:eastAsia="仿宋_GB2312" w:hAnsi="仿宋_GB2312" w:cs="仿宋_GB2312"/>
                <w:sz w:val="24"/>
              </w:rPr>
              <w:t>与教学内容的深度融合方式，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需</w:t>
            </w:r>
            <w:r>
              <w:rPr>
                <w:rFonts w:ascii="仿宋_GB2312" w:eastAsia="仿宋_GB2312" w:hAnsi="仿宋_GB2312" w:cs="仿宋_GB2312"/>
                <w:sz w:val="24"/>
              </w:rPr>
              <w:t>明确预期成效</w:t>
            </w:r>
          </w:p>
        </w:tc>
      </w:tr>
    </w:tbl>
    <w:p w:rsidR="00950368" w:rsidRDefault="00950368">
      <w:pPr>
        <w:pStyle w:val="3"/>
        <w:spacing w:line="520" w:lineRule="exact"/>
        <w:ind w:leftChars="0" w:rightChars="-45" w:right="-94" w:hanging="420"/>
        <w:jc w:val="center"/>
        <w:rPr>
          <w:rFonts w:eastAsia="仿宋_GB2312"/>
          <w:sz w:val="32"/>
          <w:szCs w:val="32"/>
        </w:rPr>
      </w:pPr>
    </w:p>
    <w:p w:rsidR="00950368" w:rsidRDefault="00E22818">
      <w:pPr>
        <w:ind w:rightChars="-45" w:right="-9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六、进度安排</w:t>
      </w:r>
    </w:p>
    <w:tbl>
      <w:tblPr>
        <w:tblpPr w:leftFromText="180" w:rightFromText="180" w:vertAnchor="text" w:horzAnchor="margin" w:tblpX="-251" w:tblpY="2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</w:tblGrid>
      <w:tr w:rsidR="00950368">
        <w:trPr>
          <w:cantSplit/>
          <w:trHeight w:val="5669"/>
        </w:trPr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8" w:rsidRDefault="00E22818"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24"/>
                <w:szCs w:val="40"/>
              </w:rPr>
              <w:t>本项目的</w:t>
            </w:r>
            <w:r>
              <w:rPr>
                <w:rFonts w:eastAsia="仿宋_GB2312"/>
                <w:sz w:val="24"/>
                <w:szCs w:val="40"/>
              </w:rPr>
              <w:t>编写</w:t>
            </w:r>
            <w:r>
              <w:rPr>
                <w:rFonts w:eastAsia="仿宋_GB2312" w:hint="eastAsia"/>
                <w:sz w:val="24"/>
                <w:szCs w:val="40"/>
              </w:rPr>
              <w:t>（</w:t>
            </w:r>
            <w:r>
              <w:rPr>
                <w:rFonts w:eastAsia="仿宋_GB2312"/>
                <w:sz w:val="24"/>
                <w:szCs w:val="40"/>
              </w:rPr>
              <w:t>修订</w:t>
            </w:r>
            <w:r>
              <w:rPr>
                <w:rFonts w:eastAsia="仿宋_GB2312" w:hint="eastAsia"/>
                <w:sz w:val="24"/>
                <w:szCs w:val="40"/>
              </w:rPr>
              <w:t>）</w:t>
            </w:r>
            <w:r>
              <w:rPr>
                <w:rFonts w:eastAsia="仿宋_GB2312"/>
                <w:sz w:val="24"/>
                <w:szCs w:val="40"/>
              </w:rPr>
              <w:t>、出版计划</w:t>
            </w:r>
            <w:r>
              <w:rPr>
                <w:rFonts w:eastAsia="仿宋_GB2312" w:hint="eastAsia"/>
                <w:sz w:val="24"/>
                <w:szCs w:val="40"/>
              </w:rPr>
              <w:t>，需</w:t>
            </w:r>
            <w:r>
              <w:rPr>
                <w:rFonts w:eastAsia="仿宋_GB2312"/>
                <w:sz w:val="24"/>
                <w:szCs w:val="40"/>
              </w:rPr>
              <w:t>明确时间节点和责任人</w:t>
            </w:r>
          </w:p>
        </w:tc>
      </w:tr>
    </w:tbl>
    <w:p w:rsidR="00950368" w:rsidRDefault="00950368">
      <w:pPr>
        <w:ind w:rightChars="-45" w:right="-94"/>
        <w:rPr>
          <w:rFonts w:ascii="黑体" w:eastAsia="黑体" w:hAnsi="黑体" w:cs="黑体"/>
          <w:sz w:val="32"/>
          <w:szCs w:val="32"/>
        </w:rPr>
      </w:pPr>
    </w:p>
    <w:p w:rsidR="00950368" w:rsidRDefault="00E22818">
      <w:pPr>
        <w:ind w:rightChars="-45" w:right="-9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七、审查意见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7805"/>
      </w:tblGrid>
      <w:tr w:rsidR="00950368">
        <w:trPr>
          <w:cantSplit/>
          <w:trHeight w:val="418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68" w:rsidRDefault="00E22818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知识产权声明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68" w:rsidRDefault="00950368">
            <w:pPr>
              <w:spacing w:line="420" w:lineRule="exact"/>
              <w:ind w:right="68"/>
              <w:rPr>
                <w:rFonts w:eastAsia="仿宋_GB2312"/>
                <w:sz w:val="24"/>
              </w:rPr>
            </w:pPr>
          </w:p>
          <w:p w:rsidR="00950368" w:rsidRDefault="00950368">
            <w:pPr>
              <w:spacing w:line="420" w:lineRule="exact"/>
              <w:ind w:right="68"/>
              <w:rPr>
                <w:rFonts w:eastAsia="仿宋_GB2312"/>
                <w:sz w:val="24"/>
              </w:rPr>
            </w:pPr>
          </w:p>
          <w:p w:rsidR="00950368" w:rsidRDefault="00E22818">
            <w:pPr>
              <w:spacing w:line="420" w:lineRule="exact"/>
              <w:ind w:right="68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:rsidR="00950368" w:rsidRDefault="00950368">
            <w:pPr>
              <w:spacing w:line="420" w:lineRule="exact"/>
              <w:ind w:right="68"/>
              <w:rPr>
                <w:rFonts w:eastAsia="仿宋_GB2312"/>
                <w:sz w:val="24"/>
              </w:rPr>
            </w:pPr>
          </w:p>
          <w:p w:rsidR="00950368" w:rsidRDefault="00E22818">
            <w:pPr>
              <w:spacing w:line="420" w:lineRule="exact"/>
              <w:ind w:right="68"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第一主编签字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950368" w:rsidRDefault="00950368">
            <w:pPr>
              <w:spacing w:line="420" w:lineRule="exact"/>
              <w:ind w:right="68" w:firstLineChars="1900" w:firstLine="4560"/>
              <w:rPr>
                <w:rFonts w:eastAsia="仿宋_GB2312"/>
                <w:sz w:val="24"/>
              </w:rPr>
            </w:pPr>
          </w:p>
          <w:p w:rsidR="00950368" w:rsidRDefault="00E22818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950368" w:rsidRDefault="00950368">
            <w:pPr>
              <w:ind w:firstLineChars="2300" w:firstLine="5520"/>
              <w:rPr>
                <w:rFonts w:eastAsia="仿宋_GB2312"/>
                <w:sz w:val="24"/>
              </w:rPr>
            </w:pPr>
          </w:p>
        </w:tc>
      </w:tr>
      <w:tr w:rsidR="00950368">
        <w:trPr>
          <w:cantSplit/>
          <w:trHeight w:val="284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68" w:rsidRDefault="00E22818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  <w:r>
              <w:rPr>
                <w:rFonts w:eastAsia="仿宋_GB2312" w:hint="eastAsia"/>
                <w:sz w:val="24"/>
              </w:rPr>
              <w:t>审查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368" w:rsidRDefault="00950368">
            <w:pPr>
              <w:rPr>
                <w:rFonts w:eastAsia="仿宋_GB2312"/>
                <w:sz w:val="24"/>
              </w:rPr>
            </w:pPr>
          </w:p>
          <w:p w:rsidR="00950368" w:rsidRDefault="00950368">
            <w:pPr>
              <w:rPr>
                <w:rFonts w:eastAsia="仿宋_GB2312"/>
                <w:sz w:val="24"/>
              </w:rPr>
            </w:pPr>
          </w:p>
          <w:p w:rsidR="00950368" w:rsidRDefault="00950368">
            <w:pPr>
              <w:rPr>
                <w:rFonts w:eastAsia="仿宋_GB2312"/>
                <w:sz w:val="24"/>
              </w:rPr>
            </w:pPr>
          </w:p>
          <w:p w:rsidR="00950368" w:rsidRDefault="00950368">
            <w:pPr>
              <w:pStyle w:val="a5"/>
              <w:rPr>
                <w:rFonts w:ascii="Times New Roman" w:eastAsia="仿宋_GB2312" w:hAnsi="Times New Roman"/>
              </w:rPr>
            </w:pPr>
          </w:p>
          <w:p w:rsidR="00950368" w:rsidRDefault="00E2281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 xml:space="preserve">            </w:t>
            </w:r>
            <w:r w:rsidR="007E3D05">
              <w:rPr>
                <w:rFonts w:eastAsia="仿宋_GB2312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 </w:t>
            </w:r>
            <w:r w:rsidR="007E3D05">
              <w:rPr>
                <w:rFonts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长签字：</w:t>
            </w:r>
          </w:p>
          <w:p w:rsidR="00950368" w:rsidRDefault="007E3D05">
            <w:pPr>
              <w:pStyle w:val="a5"/>
              <w:ind w:firstLineChars="2000" w:firstLine="480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 w:rsidR="00E22818">
              <w:rPr>
                <w:rFonts w:ascii="Times New Roman" w:eastAsia="仿宋_GB2312" w:hAnsi="Times New Roman"/>
                <w:sz w:val="24"/>
              </w:rPr>
              <w:t>公章）</w:t>
            </w:r>
          </w:p>
          <w:p w:rsidR="00950368" w:rsidRDefault="00E2281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50368" w:rsidRDefault="00950368">
      <w:pPr>
        <w:rPr>
          <w:rFonts w:eastAsia="仿宋_GB2312"/>
        </w:rPr>
      </w:pPr>
    </w:p>
    <w:p w:rsidR="00950368" w:rsidRDefault="00E22818">
      <w:pPr>
        <w:ind w:rightChars="-45" w:right="-9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八、附件材料清单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950368">
        <w:trPr>
          <w:cantSplit/>
          <w:trHeight w:val="90"/>
          <w:jc w:val="center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68" w:rsidRDefault="00E22818">
            <w:pPr>
              <w:pStyle w:val="a9"/>
              <w:adjustRightInd w:val="0"/>
              <w:snapToGrid w:val="0"/>
              <w:spacing w:line="500" w:lineRule="exact"/>
              <w:ind w:left="482" w:firstLineChars="0" w:firstLine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1.</w:t>
            </w:r>
            <w:r>
              <w:rPr>
                <w:rFonts w:eastAsia="仿宋_GB2312"/>
                <w:b/>
                <w:sz w:val="24"/>
              </w:rPr>
              <w:t>教材查看方式（必须提供）</w:t>
            </w:r>
          </w:p>
          <w:p w:rsidR="00950368" w:rsidRDefault="00E22818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（若已出版</w:t>
            </w:r>
            <w:r>
              <w:rPr>
                <w:rFonts w:eastAsia="仿宋_GB2312" w:hint="eastAsia"/>
                <w:sz w:val="24"/>
              </w:rPr>
              <w:t>数字化</w:t>
            </w:r>
            <w:r>
              <w:rPr>
                <w:rFonts w:eastAsia="仿宋_GB2312"/>
                <w:sz w:val="24"/>
              </w:rPr>
              <w:t>教材</w:t>
            </w:r>
            <w:r>
              <w:rPr>
                <w:rFonts w:eastAsia="仿宋_GB2312" w:hint="eastAsia"/>
                <w:sz w:val="24"/>
              </w:rPr>
              <w:t>，需</w:t>
            </w:r>
            <w:r>
              <w:rPr>
                <w:rFonts w:eastAsia="仿宋_GB2312"/>
                <w:sz w:val="24"/>
              </w:rPr>
              <w:t>提供</w:t>
            </w:r>
            <w:r>
              <w:rPr>
                <w:rFonts w:eastAsia="仿宋_GB2312"/>
                <w:sz w:val="24"/>
              </w:rPr>
              <w:t>ISBN</w:t>
            </w:r>
            <w:r>
              <w:rPr>
                <w:rFonts w:eastAsia="仿宋_GB2312" w:hint="eastAsia"/>
                <w:sz w:val="24"/>
              </w:rPr>
              <w:t>编</w:t>
            </w:r>
            <w:r>
              <w:rPr>
                <w:rFonts w:eastAsia="仿宋_GB2312"/>
                <w:sz w:val="24"/>
              </w:rPr>
              <w:t>号及能够查看全部内容的网址、账号、密码；若</w:t>
            </w:r>
            <w:r>
              <w:rPr>
                <w:rFonts w:eastAsia="仿宋_GB2312" w:hint="eastAsia"/>
                <w:sz w:val="24"/>
              </w:rPr>
              <w:t>以</w:t>
            </w:r>
            <w:r>
              <w:rPr>
                <w:rFonts w:eastAsia="仿宋_GB2312"/>
                <w:sz w:val="24"/>
              </w:rPr>
              <w:t>已出版</w:t>
            </w:r>
            <w:r>
              <w:rPr>
                <w:rFonts w:eastAsia="仿宋_GB2312" w:hint="eastAsia"/>
                <w:sz w:val="24"/>
              </w:rPr>
              <w:t>的</w:t>
            </w:r>
            <w:r>
              <w:rPr>
                <w:rFonts w:eastAsia="仿宋_GB2312"/>
                <w:sz w:val="24"/>
              </w:rPr>
              <w:t>纸质教材为建设基础，</w:t>
            </w:r>
            <w:r>
              <w:rPr>
                <w:rFonts w:eastAsia="仿宋_GB2312" w:hint="eastAsia"/>
                <w:sz w:val="24"/>
              </w:rPr>
              <w:t>需</w:t>
            </w:r>
            <w:r>
              <w:rPr>
                <w:rFonts w:eastAsia="仿宋_GB2312"/>
                <w:sz w:val="24"/>
              </w:rPr>
              <w:t>提供纸质教材</w:t>
            </w:r>
            <w:r>
              <w:rPr>
                <w:rFonts w:eastAsia="仿宋_GB2312" w:hint="eastAsia"/>
                <w:sz w:val="24"/>
              </w:rPr>
              <w:t>核心部分，如封面、目录、重要章节等；若教材</w:t>
            </w:r>
            <w:r>
              <w:rPr>
                <w:rFonts w:eastAsia="仿宋_GB2312"/>
                <w:sz w:val="24"/>
              </w:rPr>
              <w:t>尚未出版，</w:t>
            </w:r>
            <w:r>
              <w:rPr>
                <w:rFonts w:eastAsia="仿宋_GB2312" w:hint="eastAsia"/>
                <w:sz w:val="24"/>
              </w:rPr>
              <w:t>需</w:t>
            </w:r>
            <w:r>
              <w:rPr>
                <w:rFonts w:eastAsia="仿宋_GB2312"/>
                <w:sz w:val="24"/>
              </w:rPr>
              <w:t>提供编写大纲及</w:t>
            </w:r>
            <w:r>
              <w:rPr>
                <w:rFonts w:eastAsia="仿宋_GB2312" w:hint="eastAsia"/>
                <w:sz w:val="24"/>
              </w:rPr>
              <w:t>部分</w:t>
            </w:r>
            <w:r>
              <w:rPr>
                <w:rFonts w:eastAsia="仿宋_GB2312"/>
                <w:sz w:val="24"/>
              </w:rPr>
              <w:t>样章）</w:t>
            </w:r>
          </w:p>
          <w:p w:rsidR="00950368" w:rsidRDefault="00E22818">
            <w:pPr>
              <w:pStyle w:val="a9"/>
              <w:adjustRightInd w:val="0"/>
              <w:snapToGrid w:val="0"/>
              <w:spacing w:line="500" w:lineRule="exact"/>
              <w:ind w:left="482" w:firstLineChars="0" w:firstLine="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.</w:t>
            </w:r>
            <w:r>
              <w:rPr>
                <w:rFonts w:eastAsia="仿宋_GB2312"/>
                <w:b/>
                <w:sz w:val="24"/>
              </w:rPr>
              <w:t>其他附件材料（</w:t>
            </w:r>
            <w:r>
              <w:rPr>
                <w:rFonts w:eastAsia="仿宋_GB2312" w:hint="eastAsia"/>
                <w:b/>
                <w:sz w:val="24"/>
              </w:rPr>
              <w:t>必须</w:t>
            </w:r>
            <w:r>
              <w:rPr>
                <w:rFonts w:eastAsia="仿宋_GB2312"/>
                <w:b/>
                <w:sz w:val="24"/>
              </w:rPr>
              <w:t>提供</w:t>
            </w:r>
            <w:r>
              <w:rPr>
                <w:rFonts w:eastAsia="仿宋_GB2312" w:hint="eastAsia"/>
                <w:b/>
                <w:sz w:val="24"/>
              </w:rPr>
              <w:t>，如目前暂无相关数字资源可不提供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50368" w:rsidRDefault="00E22818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（如视频资源、图片、题库、交互设计等，如有提供，请写明数量）</w:t>
            </w:r>
          </w:p>
          <w:p w:rsidR="00950368" w:rsidRDefault="00950368">
            <w:pPr>
              <w:pStyle w:val="1"/>
              <w:spacing w:before="0" w:after="0" w:line="4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50368" w:rsidRDefault="00950368">
      <w:pPr>
        <w:pStyle w:val="a4"/>
        <w:tabs>
          <w:tab w:val="left" w:pos="639"/>
        </w:tabs>
        <w:spacing w:line="240" w:lineRule="auto"/>
        <w:jc w:val="both"/>
        <w:rPr>
          <w:rFonts w:eastAsia="仿宋_GB2312"/>
        </w:rPr>
      </w:pPr>
    </w:p>
    <w:sectPr w:rsidR="00950368">
      <w:footerReference w:type="default" r:id="rId12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C2" w:rsidRDefault="004B3BC2">
      <w:r>
        <w:separator/>
      </w:r>
    </w:p>
  </w:endnote>
  <w:endnote w:type="continuationSeparator" w:id="0">
    <w:p w:rsidR="004B3BC2" w:rsidRDefault="004B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574F7C-FABD-46D2-B3FC-86ADDDC3F3C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0A0441F-7FE2-4A75-A5AA-F238AA29814C}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8" w:rsidRDefault="00E2281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368" w:rsidRDefault="00E2281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50368" w:rsidRDefault="00E2281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8" w:rsidRDefault="00E2281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207645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368" w:rsidRDefault="00E22818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16.35pt;margin-top:0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" filled="f" stroked="f" strokeweight=".5pt">
              <v:textbox style="mso-fit-shape-to-text:t" inset="0,0,0,0">
                <w:txbxContent>
                  <w:p w:rsidR="00950368" w:rsidRDefault="00E22818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8" w:rsidRDefault="0095036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8" w:rsidRDefault="00E2281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368" w:rsidRDefault="00E22818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3D0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950368" w:rsidRDefault="00E22818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E3D0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C2" w:rsidRDefault="004B3BC2">
      <w:r>
        <w:separator/>
      </w:r>
    </w:p>
  </w:footnote>
  <w:footnote w:type="continuationSeparator" w:id="0">
    <w:p w:rsidR="004B3BC2" w:rsidRDefault="004B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8" w:rsidRDefault="00950368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8" w:rsidRDefault="00950368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B23C8"/>
    <w:rsid w:val="440B23C8"/>
    <w:rsid w:val="BEF73F7F"/>
    <w:rsid w:val="BEF91661"/>
    <w:rsid w:val="C4576524"/>
    <w:rsid w:val="C75F90DD"/>
    <w:rsid w:val="EBFEBB1D"/>
    <w:rsid w:val="F6A581D2"/>
    <w:rsid w:val="F9B7BF59"/>
    <w:rsid w:val="FED57C73"/>
    <w:rsid w:val="FFDF01CC"/>
    <w:rsid w:val="FFE5EBCF"/>
    <w:rsid w:val="00365596"/>
    <w:rsid w:val="004154F9"/>
    <w:rsid w:val="004B3BC2"/>
    <w:rsid w:val="00536C61"/>
    <w:rsid w:val="007E3D05"/>
    <w:rsid w:val="00950368"/>
    <w:rsid w:val="009A2C8D"/>
    <w:rsid w:val="00E22818"/>
    <w:rsid w:val="00F13630"/>
    <w:rsid w:val="00FB3FC7"/>
    <w:rsid w:val="06161956"/>
    <w:rsid w:val="09876C65"/>
    <w:rsid w:val="0B966D79"/>
    <w:rsid w:val="0D020370"/>
    <w:rsid w:val="18095344"/>
    <w:rsid w:val="1D9F1730"/>
    <w:rsid w:val="1F413615"/>
    <w:rsid w:val="1F843892"/>
    <w:rsid w:val="245142FB"/>
    <w:rsid w:val="25FB666F"/>
    <w:rsid w:val="2913316F"/>
    <w:rsid w:val="299C5B71"/>
    <w:rsid w:val="29CA071F"/>
    <w:rsid w:val="2F890284"/>
    <w:rsid w:val="31964201"/>
    <w:rsid w:val="39F6670E"/>
    <w:rsid w:val="3AE97E00"/>
    <w:rsid w:val="3AFCC330"/>
    <w:rsid w:val="3B8B3D3E"/>
    <w:rsid w:val="3BAE7806"/>
    <w:rsid w:val="3C1C08F2"/>
    <w:rsid w:val="440B23C8"/>
    <w:rsid w:val="45B1F55B"/>
    <w:rsid w:val="465320F0"/>
    <w:rsid w:val="46BE34F7"/>
    <w:rsid w:val="4DBB235C"/>
    <w:rsid w:val="4EE1719C"/>
    <w:rsid w:val="4F99788D"/>
    <w:rsid w:val="573D4DD6"/>
    <w:rsid w:val="57911526"/>
    <w:rsid w:val="588268BB"/>
    <w:rsid w:val="59FF52A9"/>
    <w:rsid w:val="5E280735"/>
    <w:rsid w:val="613E3B8C"/>
    <w:rsid w:val="635452A2"/>
    <w:rsid w:val="6AA17E00"/>
    <w:rsid w:val="6FDD266C"/>
    <w:rsid w:val="7097111E"/>
    <w:rsid w:val="713F258D"/>
    <w:rsid w:val="7662534C"/>
    <w:rsid w:val="777F27E4"/>
    <w:rsid w:val="780E64E4"/>
    <w:rsid w:val="79A70F3A"/>
    <w:rsid w:val="7F47F72D"/>
    <w:rsid w:val="7F7FB3EF"/>
    <w:rsid w:val="7FB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CB72D"/>
  <w15:docId w15:val="{901AB253-D203-4E69-841E-B149ECF1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150" w:lineRule="atLeast"/>
      <w:jc w:val="center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281</Words>
  <Characters>1602</Characters>
  <Application>Microsoft Office Word</Application>
  <DocSecurity>0</DocSecurity>
  <Lines>13</Lines>
  <Paragraphs>3</Paragraphs>
  <ScaleCrop>false</ScaleCrop>
  <Company>P R C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精林</dc:creator>
  <cp:lastModifiedBy>演示人</cp:lastModifiedBy>
  <cp:revision>5</cp:revision>
  <cp:lastPrinted>2025-06-17T16:51:00Z</cp:lastPrinted>
  <dcterms:created xsi:type="dcterms:W3CDTF">2025-04-16T17:18:00Z</dcterms:created>
  <dcterms:modified xsi:type="dcterms:W3CDTF">2025-07-02T14:10:00Z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C3FDF34C137B41F68080B0F7223155D1_13</vt:lpwstr>
  </property>
  <property fmtid="{D5CDD505-2E9C-101B-9397-08002B2CF9AE}" pid="4" name="KSOTemplateDocerSaveRecord">
    <vt:lpwstr>eyJoZGlkIjoiZTZiYTc5ZDM0ZDYzMWQ4MTdkMDIzNGU4NDA4OTY3ZTMiLCJ1c2VySWQiOiI1NTY2NzQzNTYifQ==</vt:lpwstr>
  </property>
</Properties>
</file>