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2C02">
      <w:pPr>
        <w:spacing w:line="560" w:lineRule="exact"/>
        <w:jc w:val="center"/>
        <w:rPr>
          <w:rFonts w:hint="eastAsia" w:eastAsia="宋体" w:asciiTheme="minorAscii" w:hAnsiTheme="minorAscii" w:cstheme="minorBidi"/>
          <w:b/>
          <w:snapToGrid/>
          <w:kern w:val="44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44"/>
          <w:sz w:val="44"/>
          <w:szCs w:val="24"/>
          <w:lang w:val="en-US" w:eastAsia="zh-CN" w:bidi="ar-SA"/>
        </w:rPr>
        <w:t>张家界学院学生实习安全责任书</w:t>
      </w:r>
    </w:p>
    <w:p w14:paraId="273502D1">
      <w:pPr>
        <w:widowControl w:val="0"/>
        <w:kinsoku/>
        <w:autoSpaceDE/>
        <w:autoSpaceDN/>
        <w:bidi w:val="0"/>
        <w:adjustRightInd/>
        <w:snapToGrid/>
        <w:jc w:val="both"/>
        <w:textAlignment w:val="auto"/>
        <w:rPr>
          <w:rFonts w:hint="eastAsia" w:eastAsia="宋体" w:asciiTheme="minorAscii" w:hAnsiTheme="minorAscii" w:cstheme="minorBidi"/>
          <w:snapToGrid/>
          <w:kern w:val="2"/>
          <w:sz w:val="28"/>
          <w:szCs w:val="24"/>
        </w:rPr>
      </w:pPr>
    </w:p>
    <w:p w14:paraId="627E1D88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为了加强对学生外出实习期间的管理，明确实习安全责任，学院特制定实习安全责任书，希望同学们遵守。</w:t>
      </w:r>
    </w:p>
    <w:p w14:paraId="4D7ABD2E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一、学生在外出实习期间，遵守国家各项法律法规和所在实习单位的规章制度。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注意保护个人人身安全、财产安全及交通安全，并时刻增强安全防范意识。</w:t>
      </w:r>
    </w:p>
    <w:p w14:paraId="27C060F3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二、学生实习结束后至下学期返校期间（   年 月  日——    年  月  日）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因下列情形而出现的人身伤亡和财产损失，学院和实习单位不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承担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责任。</w:t>
      </w:r>
    </w:p>
    <w:p w14:paraId="14C88FB6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1、犯罪而伤亡者；2、违反学院和实习单位规章制度而伤亡者；3、各种情形自杀者；4、参加各种不正当娱乐场所出现意外伤亡者；5、下河洗澡而伤亡者；6、外出旅游伤亡者；7、打架斗殴、酗酒伤亡者；8、吸毒引起的伤亡者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。</w:t>
      </w:r>
    </w:p>
    <w:p w14:paraId="60D64DD1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三、学生到实习单位后应及时向所在学校提供详细准确的外出实习地址、联系电话（包括变动后的地址及电话），以便联系，否则因此所延误的与本人有关的一切事宜，责任自负。</w:t>
      </w:r>
    </w:p>
    <w:p w14:paraId="2BDFA7CD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四、学生应按照学院所规定的实践教学进程安排计划，认真完成实习任务，同时填写好实习手册和实习鉴定表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实习单位签字、盖章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 xml:space="preserve">，自觉参加学院实践教学考核，并按时返校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返校时间：  年  月  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。</w:t>
      </w:r>
    </w:p>
    <w:p w14:paraId="73F88A6F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五、实习期间为   年   月   日——   年   月   日。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在此期间，学生应完成不少于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周的实习任务。</w:t>
      </w:r>
    </w:p>
    <w:p w14:paraId="39B59747">
      <w:pPr>
        <w:widowControl w:val="0"/>
        <w:kinsoku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六、本责任书由各二级学院保存，一式两份。</w:t>
      </w:r>
    </w:p>
    <w:p w14:paraId="573B9883">
      <w:pPr>
        <w:widowControl w:val="0"/>
        <w:kinsoku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eastAsia="宋体" w:asciiTheme="minorAscii" w:hAnsiTheme="minorAscii" w:cstheme="minorBidi"/>
          <w:snapToGrid/>
          <w:kern w:val="2"/>
          <w:sz w:val="28"/>
          <w:szCs w:val="24"/>
        </w:rPr>
      </w:pPr>
    </w:p>
    <w:p w14:paraId="4F857DB0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eastAsia="宋体" w:asciiTheme="minorAscii" w:hAnsiTheme="minorAscii" w:cstheme="minorBidi"/>
          <w:snapToGrid/>
          <w:kern w:val="2"/>
          <w:sz w:val="28"/>
          <w:szCs w:val="24"/>
        </w:rPr>
      </w:pPr>
    </w:p>
    <w:p w14:paraId="497BD8F6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eastAsia="宋体" w:asciiTheme="minorAscii" w:hAnsiTheme="minorAscii" w:cstheme="minorBidi"/>
          <w:snapToGrid/>
          <w:kern w:val="2"/>
          <w:sz w:val="28"/>
          <w:szCs w:val="24"/>
        </w:rPr>
      </w:pPr>
    </w:p>
    <w:p w14:paraId="3B1BA325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eastAsia="宋体" w:asciiTheme="minorAscii" w:hAnsiTheme="minorAscii" w:cstheme="minorBidi"/>
          <w:snapToGrid/>
          <w:kern w:val="2"/>
          <w:sz w:val="28"/>
          <w:szCs w:val="24"/>
        </w:rPr>
      </w:pPr>
    </w:p>
    <w:p w14:paraId="57A370C2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eastAsia="宋体" w:asciiTheme="minorAscii" w:hAnsiTheme="minorAscii" w:cstheme="minorBidi"/>
          <w:snapToGrid/>
          <w:kern w:val="2"/>
          <w:sz w:val="28"/>
          <w:szCs w:val="24"/>
        </w:rPr>
        <w:sectPr>
          <w:footerReference r:id="rId3" w:type="default"/>
          <w:pgSz w:w="11906" w:h="16839"/>
          <w:pgMar w:top="1215" w:right="1626" w:bottom="1156" w:left="1704" w:header="0" w:footer="996" w:gutter="0"/>
          <w:cols w:equalWidth="0" w:num="1">
            <w:col w:w="8575"/>
          </w:cols>
        </w:sectPr>
      </w:pPr>
    </w:p>
    <w:p w14:paraId="5B30FF33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学生签字：</w:t>
      </w:r>
    </w:p>
    <w:p w14:paraId="4A29EE43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日期：</w:t>
      </w:r>
    </w:p>
    <w:p w14:paraId="6797DC1E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br w:type="column"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学院盖章：</w:t>
      </w:r>
    </w:p>
    <w:p w14:paraId="779FD191">
      <w:pPr>
        <w:widowControl w:val="0"/>
        <w:kinsoku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日期：</w:t>
      </w:r>
    </w:p>
    <w:sectPr>
      <w:type w:val="continuous"/>
      <w:pgSz w:w="11906" w:h="16839"/>
      <w:pgMar w:top="1215" w:right="1626" w:bottom="1156" w:left="1704" w:header="0" w:footer="996" w:gutter="0"/>
      <w:cols w:equalWidth="0" w:num="2">
        <w:col w:w="4828" w:space="100"/>
        <w:col w:w="3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EF335C-16C4-47E8-87D1-39746559E9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FC6F34-4A33-488E-8925-0CD3319FAE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F5745C-268F-4C1A-A42D-07040ED679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16668">
    <w:pPr>
      <w:spacing w:line="196" w:lineRule="auto"/>
      <w:ind w:left="4224"/>
      <w:rPr>
        <w:rFonts w:ascii="Times New Roman" w:hAnsi="Times New Roman" w:eastAsia="Times New Roman" w:cs="Times New Roman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ZmZjZDg5Y2JlMzU5NmIxOWFiNTQxNGRlMTQ0MjMifQ=="/>
  </w:docVars>
  <w:rsids>
    <w:rsidRoot w:val="00E733E2"/>
    <w:rsid w:val="0029408C"/>
    <w:rsid w:val="003463E9"/>
    <w:rsid w:val="00670BA3"/>
    <w:rsid w:val="0088368F"/>
    <w:rsid w:val="00D618DE"/>
    <w:rsid w:val="00D61CE7"/>
    <w:rsid w:val="00E733E2"/>
    <w:rsid w:val="00E7797B"/>
    <w:rsid w:val="00E91175"/>
    <w:rsid w:val="00EE4A72"/>
    <w:rsid w:val="26350A2B"/>
    <w:rsid w:val="2CD73B9A"/>
    <w:rsid w:val="32F708AC"/>
    <w:rsid w:val="631440C4"/>
    <w:rsid w:val="743313E2"/>
    <w:rsid w:val="7CE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10"/>
    <w:link w:val="6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3">
    <w:name w:val="页眉 Char"/>
    <w:basedOn w:val="10"/>
    <w:link w:val="8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4">
    <w:name w:val="页脚 Char"/>
    <w:basedOn w:val="10"/>
    <w:link w:val="7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534</Characters>
  <Lines>4</Lines>
  <Paragraphs>1</Paragraphs>
  <TotalTime>2</TotalTime>
  <ScaleCrop>false</ScaleCrop>
  <LinksUpToDate>false</LinksUpToDate>
  <CharactersWithSpaces>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2024-06-12T08:51:00Z</dcterms:created>
  <dc:creator>Administrator.20190508-172127</dc:creator>
  <cp:lastModifiedBy>(๑•̀ㅂ•́)و✧</cp:lastModifiedBy>
  <cp:lastPrinted>2025-06-17T01:11:00Z</cp:lastPrinted>
  <dcterms:modified xsi:type="dcterms:W3CDTF">2025-06-17T01:32:11Z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2023-04-14T10:11:11Z</vt:filetime>
  </property>
  <property fmtid="{D5CDD505-2E9C-101B-9397-08002B2CF9AE}" pid="4" name="KSOProductBuildVer">
    <vt:lpwstr>2052-12.1.0.21541</vt:lpwstr>
  </property>
  <property fmtid="{D5CDD505-2E9C-101B-9397-08002B2CF9AE}" pid="5" name="ICV">
    <vt:lpwstr>28C619441B3A4182A556950F010B3371_13</vt:lpwstr>
  </property>
  <property fmtid="{D5CDD505-2E9C-101B-9397-08002B2CF9AE}" pid="6" name="KSOTemplateDocerSaveRecord">
    <vt:lpwstr>eyJoZGlkIjoiMzQ3NDhkNTgyZDc4MzcxYmFjMWUxZDQwMmM3NDMwODYiLCJ1c2VySWQiOiI1ODI5OTcxMjYifQ==</vt:lpwstr>
  </property>
</Properties>
</file>